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0030C00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7739D7">
        <w:rPr>
          <w:b/>
          <w:noProof/>
          <w:sz w:val="24"/>
        </w:rPr>
        <w:t>348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66894CD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7739D7" w:rsidRPr="007739D7">
        <w:rPr>
          <w:rFonts w:ascii="Arial" w:hAnsi="Arial" w:cs="Arial"/>
          <w:b/>
          <w:bCs/>
        </w:rPr>
        <w:t>CRs to 23.288 (Rel-17; eNA_Ph2)</w:t>
      </w:r>
    </w:p>
    <w:p w14:paraId="3E8ECE6B" w14:textId="6AB49A8A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7739D7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7739D7" w:rsidRPr="005D569B" w14:paraId="47AC9EAE" w14:textId="77777777" w:rsidTr="003D4EE6">
        <w:tc>
          <w:tcPr>
            <w:tcW w:w="879" w:type="dxa"/>
          </w:tcPr>
          <w:p w14:paraId="1E35B4FF" w14:textId="07333F84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D6D5C21" w14:textId="54185D27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 w14:paraId="37740806" w14:textId="45BA95D5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7964A432" w14:textId="2212DF1A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4905B04D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Exposing UE mobility analytics for multiple NWDAFs case</w:t>
            </w:r>
          </w:p>
        </w:tc>
        <w:tc>
          <w:tcPr>
            <w:tcW w:w="517" w:type="dxa"/>
          </w:tcPr>
          <w:p w14:paraId="729C1173" w14:textId="7A495B3A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6B3DB76E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39B2DE70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1E0C42AF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S2-2104851</w:t>
            </w:r>
          </w:p>
        </w:tc>
        <w:tc>
          <w:tcPr>
            <w:tcW w:w="1721" w:type="dxa"/>
          </w:tcPr>
          <w:p w14:paraId="73CFE401" w14:textId="5766FECD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China Mobile</w:t>
            </w:r>
          </w:p>
        </w:tc>
        <w:tc>
          <w:tcPr>
            <w:tcW w:w="1152" w:type="dxa"/>
          </w:tcPr>
          <w:p w14:paraId="096AF10E" w14:textId="2549E666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1F18AE6C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810CD9B" w14:textId="10E83722" w:rsidR="007739D7" w:rsidRPr="005D569B" w:rsidRDefault="007739D7" w:rsidP="007739D7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6.1.3, 6.7.2.1, 6.7.2.4</w:t>
            </w:r>
          </w:p>
        </w:tc>
      </w:tr>
      <w:tr w:rsidR="007739D7" w:rsidRPr="005D569B" w14:paraId="3683BDFE" w14:textId="77777777" w:rsidTr="003D4EE6">
        <w:tc>
          <w:tcPr>
            <w:tcW w:w="879" w:type="dxa"/>
          </w:tcPr>
          <w:p w14:paraId="18D5011B" w14:textId="771C816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E983623" w14:textId="1B9E2FB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 w14:paraId="7061A192" w14:textId="1E99D99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805B77" w14:textId="0F3D930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41E722" w14:textId="483F5D1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KI#7 - Extensions to User Data Congestion Analytics</w:t>
            </w:r>
          </w:p>
        </w:tc>
        <w:tc>
          <w:tcPr>
            <w:tcW w:w="517" w:type="dxa"/>
          </w:tcPr>
          <w:p w14:paraId="624CC36A" w14:textId="41E2655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5F19EF6" w14:textId="2556805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16C1AF6" w14:textId="02874DC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B530FCD" w14:textId="1BBE69B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S2-2103259</w:t>
            </w:r>
          </w:p>
        </w:tc>
        <w:tc>
          <w:tcPr>
            <w:tcW w:w="1721" w:type="dxa"/>
          </w:tcPr>
          <w:p w14:paraId="3C9233C5" w14:textId="72E93B7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Ericsson, Spirent, Amdocs, AT&amp;T, </w:t>
            </w:r>
            <w:proofErr w:type="spellStart"/>
            <w:r w:rsidRPr="00CE7E12">
              <w:rPr>
                <w:sz w:val="16"/>
                <w:szCs w:val="16"/>
              </w:rPr>
              <w:t>Sandvine</w:t>
            </w:r>
            <w:proofErr w:type="spellEnd"/>
          </w:p>
        </w:tc>
        <w:tc>
          <w:tcPr>
            <w:tcW w:w="1152" w:type="dxa"/>
          </w:tcPr>
          <w:p w14:paraId="4FD8CFA0" w14:textId="789BFDE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BA21CC5" w14:textId="1367881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5367DC5" w14:textId="05DBBA3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6.8.1, 6.8.3, 6.8.4.1, 6.8.4.2</w:t>
            </w:r>
          </w:p>
        </w:tc>
      </w:tr>
      <w:tr w:rsidR="007739D7" w:rsidRPr="005D569B" w14:paraId="38038043" w14:textId="77777777" w:rsidTr="003D4EE6">
        <w:tc>
          <w:tcPr>
            <w:tcW w:w="879" w:type="dxa"/>
          </w:tcPr>
          <w:p w14:paraId="5AD447F7" w14:textId="795C4A5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CD9AD84" w14:textId="649C570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14:paraId="65E2722C" w14:textId="5CC276C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B42FE4B" w14:textId="2B53EA6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2243D6" w14:textId="4D54C5D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KI#8 - Resolving Editor´s note on mapping UE IP address and SUPI or GPSI</w:t>
            </w:r>
          </w:p>
        </w:tc>
        <w:tc>
          <w:tcPr>
            <w:tcW w:w="517" w:type="dxa"/>
          </w:tcPr>
          <w:p w14:paraId="01913240" w14:textId="4836A11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417BFF" w14:textId="72CE12D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D3EA8B2" w14:textId="66B4CF9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7DAAFC5" w14:textId="418DA54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S2-2104866</w:t>
            </w:r>
          </w:p>
        </w:tc>
        <w:tc>
          <w:tcPr>
            <w:tcW w:w="1721" w:type="dxa"/>
          </w:tcPr>
          <w:p w14:paraId="4B960330" w14:textId="7209AC0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Qualcomm Incorporated, Nokia, OPPO</w:t>
            </w:r>
          </w:p>
        </w:tc>
        <w:tc>
          <w:tcPr>
            <w:tcW w:w="1152" w:type="dxa"/>
          </w:tcPr>
          <w:p w14:paraId="5505347C" w14:textId="7819FE6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3BB500A" w14:textId="1840CE1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3FA650E" w14:textId="092F362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2, 6.2.8.2.4.x (new), 6.2.8.2.4.y (new), 6.2.8.2.4.z (new)</w:t>
            </w:r>
          </w:p>
        </w:tc>
      </w:tr>
      <w:tr w:rsidR="007739D7" w:rsidRPr="005D569B" w14:paraId="4462087D" w14:textId="77777777" w:rsidTr="003D4EE6">
        <w:tc>
          <w:tcPr>
            <w:tcW w:w="879" w:type="dxa"/>
          </w:tcPr>
          <w:p w14:paraId="0F478AD7" w14:textId="7FEC6A5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6A61A3E" w14:textId="2BB9728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 w14:paraId="6D49A8F1" w14:textId="046AE7D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DE31F62" w14:textId="144C7A7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37D9ED" w14:textId="550422B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NWDAF registering into UDM</w:t>
            </w:r>
          </w:p>
        </w:tc>
        <w:tc>
          <w:tcPr>
            <w:tcW w:w="517" w:type="dxa"/>
          </w:tcPr>
          <w:p w14:paraId="72B04571" w14:textId="1AB5AD3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64F2EA" w14:textId="46C3CB4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EC7E662" w14:textId="605B80D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5DDFC52" w14:textId="316AD4E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S2-2104847</w:t>
            </w:r>
          </w:p>
        </w:tc>
        <w:tc>
          <w:tcPr>
            <w:tcW w:w="1721" w:type="dxa"/>
          </w:tcPr>
          <w:p w14:paraId="50258A8A" w14:textId="6A778EF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Deutsche Telekom</w:t>
            </w:r>
          </w:p>
        </w:tc>
        <w:tc>
          <w:tcPr>
            <w:tcW w:w="1152" w:type="dxa"/>
          </w:tcPr>
          <w:p w14:paraId="4B40A52D" w14:textId="07B4982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A0D8F69" w14:textId="363D3A9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5435D60" w14:textId="65FDEF26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5.1, 6.1X (new), 6.2.2.1</w:t>
            </w:r>
          </w:p>
        </w:tc>
      </w:tr>
      <w:tr w:rsidR="007739D7" w:rsidRPr="005D569B" w14:paraId="590CD5DC" w14:textId="77777777" w:rsidTr="003D4EE6">
        <w:tc>
          <w:tcPr>
            <w:tcW w:w="879" w:type="dxa"/>
          </w:tcPr>
          <w:p w14:paraId="3DD540EA" w14:textId="5C753E9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92826F4" w14:textId="18EF601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</w:tcPr>
          <w:p w14:paraId="546B1F3A" w14:textId="3245B9B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C99E3F1" w14:textId="37F2117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CA4F4C" w14:textId="5C94213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Updating clause 5.2 for the discovery of NWDAFs</w:t>
            </w:r>
          </w:p>
        </w:tc>
        <w:tc>
          <w:tcPr>
            <w:tcW w:w="517" w:type="dxa"/>
          </w:tcPr>
          <w:p w14:paraId="3A50D9AC" w14:textId="39CA72C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BB64C4" w14:textId="26A105B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2157F69" w14:textId="0A643E4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DC58834" w14:textId="42B50D1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S2-2104846</w:t>
            </w:r>
          </w:p>
        </w:tc>
        <w:tc>
          <w:tcPr>
            <w:tcW w:w="1721" w:type="dxa"/>
          </w:tcPr>
          <w:p w14:paraId="7E072168" w14:textId="36C5190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CATT, NTT DOCOMO</w:t>
            </w:r>
          </w:p>
        </w:tc>
        <w:tc>
          <w:tcPr>
            <w:tcW w:w="1152" w:type="dxa"/>
          </w:tcPr>
          <w:p w14:paraId="72998FE9" w14:textId="425D24C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832C4AD" w14:textId="0A5922A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EAFCB09" w14:textId="18939FF6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</w:t>
            </w:r>
          </w:p>
        </w:tc>
      </w:tr>
      <w:tr w:rsidR="007739D7" w:rsidRPr="005D569B" w14:paraId="6EBA505E" w14:textId="77777777" w:rsidTr="003D4EE6">
        <w:tc>
          <w:tcPr>
            <w:tcW w:w="879" w:type="dxa"/>
          </w:tcPr>
          <w:p w14:paraId="444A4397" w14:textId="7CAA18C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00FD00B" w14:textId="2485D3E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 w14:paraId="29AD2E2F" w14:textId="3D1FFD2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3D18209" w14:textId="0F3F4A5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767F9E" w14:textId="0A1298B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CR to update MTLF services to resolve ENs</w:t>
            </w:r>
          </w:p>
        </w:tc>
        <w:tc>
          <w:tcPr>
            <w:tcW w:w="517" w:type="dxa"/>
          </w:tcPr>
          <w:p w14:paraId="280A9D0D" w14:textId="06783F3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37CE98" w14:textId="4E1D684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9FD7304" w14:textId="593598E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B32131A" w14:textId="7838739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S2-2104884</w:t>
            </w:r>
          </w:p>
        </w:tc>
        <w:tc>
          <w:tcPr>
            <w:tcW w:w="1721" w:type="dxa"/>
          </w:tcPr>
          <w:p w14:paraId="2B13C48F" w14:textId="28B8651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ETRI</w:t>
            </w:r>
          </w:p>
        </w:tc>
        <w:tc>
          <w:tcPr>
            <w:tcW w:w="1152" w:type="dxa"/>
          </w:tcPr>
          <w:p w14:paraId="30685BF2" w14:textId="450B046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E9C1D05" w14:textId="52B42C6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361214F2" w14:textId="6518F8A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6.2A.0, 6.2A.1, 6.2A.2, 7.5.2, 7.5.4</w:t>
            </w:r>
          </w:p>
        </w:tc>
      </w:tr>
      <w:tr w:rsidR="007739D7" w:rsidRPr="005D569B" w14:paraId="494E1A45" w14:textId="77777777" w:rsidTr="003D4EE6">
        <w:tc>
          <w:tcPr>
            <w:tcW w:w="879" w:type="dxa"/>
          </w:tcPr>
          <w:p w14:paraId="4D08F92D" w14:textId="5452B2A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23.288</w:t>
            </w:r>
          </w:p>
        </w:tc>
        <w:tc>
          <w:tcPr>
            <w:tcW w:w="637" w:type="dxa"/>
          </w:tcPr>
          <w:p w14:paraId="6C4C1BCC" w14:textId="039C14C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 w14:paraId="3ED342E4" w14:textId="15D69A1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BA0051" w14:textId="64E174B6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AAF4F2" w14:textId="3847519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CR to resolve ENs related to multiple MTLFs</w:t>
            </w:r>
          </w:p>
        </w:tc>
        <w:tc>
          <w:tcPr>
            <w:tcW w:w="517" w:type="dxa"/>
          </w:tcPr>
          <w:p w14:paraId="5C83D9BB" w14:textId="2312082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44B17A" w14:textId="05CF115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B59674A" w14:textId="73D8FC4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FDC7725" w14:textId="665379D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S2-2103296</w:t>
            </w:r>
          </w:p>
        </w:tc>
        <w:tc>
          <w:tcPr>
            <w:tcW w:w="1721" w:type="dxa"/>
          </w:tcPr>
          <w:p w14:paraId="27D3AA9F" w14:textId="2B775BD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ETRI, Samsung, Nokia</w:t>
            </w:r>
          </w:p>
        </w:tc>
        <w:tc>
          <w:tcPr>
            <w:tcW w:w="1152" w:type="dxa"/>
          </w:tcPr>
          <w:p w14:paraId="7E4569FA" w14:textId="1D0C372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7FFA251" w14:textId="78ACB56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3502D910" w14:textId="14B7E8E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4.2.0, 6.2A.0, 7.1, 7.5.1</w:t>
            </w:r>
          </w:p>
        </w:tc>
      </w:tr>
      <w:tr w:rsidR="007739D7" w:rsidRPr="005D569B" w14:paraId="171B7B6D" w14:textId="77777777" w:rsidTr="003D4EE6">
        <w:tc>
          <w:tcPr>
            <w:tcW w:w="879" w:type="dxa"/>
          </w:tcPr>
          <w:p w14:paraId="21AB9E6C" w14:textId="145AD54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FE9622F" w14:textId="7BB5902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 w14:paraId="476893D1" w14:textId="7F676C26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FBA49A" w14:textId="3DACDB2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E65C18" w14:textId="2B5F351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Adding Application Status to analytics filter information</w:t>
            </w:r>
          </w:p>
        </w:tc>
        <w:tc>
          <w:tcPr>
            <w:tcW w:w="517" w:type="dxa"/>
          </w:tcPr>
          <w:p w14:paraId="0967EEBF" w14:textId="7E8389D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33EC9C2" w14:textId="174CE86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ACF1668" w14:textId="7C7DBB9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059B623C" w14:textId="7E939FA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S2-2103262</w:t>
            </w:r>
          </w:p>
        </w:tc>
        <w:tc>
          <w:tcPr>
            <w:tcW w:w="1721" w:type="dxa"/>
          </w:tcPr>
          <w:p w14:paraId="35145218" w14:textId="00616C5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LG Electronics</w:t>
            </w:r>
          </w:p>
        </w:tc>
        <w:tc>
          <w:tcPr>
            <w:tcW w:w="1152" w:type="dxa"/>
          </w:tcPr>
          <w:p w14:paraId="679E2255" w14:textId="3485296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897F8E3" w14:textId="739152C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3933E66B" w14:textId="292214D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6.2.8.2.1, 6.2.8.2.3</w:t>
            </w:r>
          </w:p>
        </w:tc>
      </w:tr>
      <w:tr w:rsidR="007739D7" w:rsidRPr="005D569B" w14:paraId="0B1C75CE" w14:textId="77777777" w:rsidTr="003D4EE6">
        <w:tc>
          <w:tcPr>
            <w:tcW w:w="879" w:type="dxa"/>
          </w:tcPr>
          <w:p w14:paraId="7D4D2DC2" w14:textId="5DE0290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4E15F52" w14:textId="7B93503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 w14:paraId="25127960" w14:textId="5D79BAF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C70E46" w14:textId="2206F70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7B6852" w14:textId="00401BE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Preferred granularity of location in analytics outputs</w:t>
            </w:r>
          </w:p>
        </w:tc>
        <w:tc>
          <w:tcPr>
            <w:tcW w:w="517" w:type="dxa"/>
          </w:tcPr>
          <w:p w14:paraId="3C5E0A46" w14:textId="367ACAD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BCFC43" w14:textId="1FC3E80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3269891" w14:textId="39AA3C6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AB7C0D3" w14:textId="52DCE52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S2-2103276</w:t>
            </w:r>
          </w:p>
        </w:tc>
        <w:tc>
          <w:tcPr>
            <w:tcW w:w="1721" w:type="dxa"/>
          </w:tcPr>
          <w:p w14:paraId="266D49CD" w14:textId="7F510FC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Orange</w:t>
            </w:r>
          </w:p>
        </w:tc>
        <w:tc>
          <w:tcPr>
            <w:tcW w:w="1152" w:type="dxa"/>
          </w:tcPr>
          <w:p w14:paraId="49B50D92" w14:textId="63D6CE4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1D67A8C" w14:textId="42B4989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5C2824E6" w14:textId="254DC88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6.4.1, 6.4.3, 6.7.2.1, 6.7.2.3, 6.10.1, 6.10.3.0 (new), 6.10.3.1, 6.10.3.2</w:t>
            </w:r>
          </w:p>
        </w:tc>
      </w:tr>
      <w:tr w:rsidR="007739D7" w:rsidRPr="005D569B" w14:paraId="1655C4CD" w14:textId="77777777" w:rsidTr="003D4EE6">
        <w:tc>
          <w:tcPr>
            <w:tcW w:w="879" w:type="dxa"/>
          </w:tcPr>
          <w:p w14:paraId="73C016A3" w14:textId="736BB38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2B315CCF" w14:textId="05D23D3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 w14:paraId="1FC232C4" w14:textId="6D827F3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223A34" w14:textId="4256D82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1FD526" w14:textId="18AEA67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Alignments on analytics subsets, accuracy levels, and ordering of results</w:t>
            </w:r>
          </w:p>
        </w:tc>
        <w:tc>
          <w:tcPr>
            <w:tcW w:w="517" w:type="dxa"/>
          </w:tcPr>
          <w:p w14:paraId="6441012C" w14:textId="7F33C37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D6E42E" w14:textId="7FDFAA7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AFC8177" w14:textId="429A79A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3FF9A61" w14:textId="3B39FC5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S2-2103293</w:t>
            </w:r>
          </w:p>
        </w:tc>
        <w:tc>
          <w:tcPr>
            <w:tcW w:w="1721" w:type="dxa"/>
          </w:tcPr>
          <w:p w14:paraId="0FD26783" w14:textId="3A91AAE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Orange</w:t>
            </w:r>
          </w:p>
        </w:tc>
        <w:tc>
          <w:tcPr>
            <w:tcW w:w="1152" w:type="dxa"/>
          </w:tcPr>
          <w:p w14:paraId="15D9D220" w14:textId="01566D5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05EDEAE" w14:textId="6BAC402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329196DF" w14:textId="4A26B4F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6.10.1, 6.10.3.1, 6.10.3.2, 6.11.1, 6.11.3, 6.12.1, 6.12.3, 6.13.1</w:t>
            </w:r>
          </w:p>
        </w:tc>
      </w:tr>
      <w:tr w:rsidR="007739D7" w:rsidRPr="005D569B" w14:paraId="32C62932" w14:textId="77777777" w:rsidTr="003D4EE6">
        <w:tc>
          <w:tcPr>
            <w:tcW w:w="879" w:type="dxa"/>
          </w:tcPr>
          <w:p w14:paraId="63D36A09" w14:textId="77272FD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097BE1A" w14:textId="356237C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14:paraId="1864B554" w14:textId="1403630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8D0EBC" w14:textId="60FBD0A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7B3D7B" w14:textId="3781465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Use of UE behaviour, location and communication trends for analytics optimization</w:t>
            </w:r>
          </w:p>
        </w:tc>
        <w:tc>
          <w:tcPr>
            <w:tcW w:w="517" w:type="dxa"/>
          </w:tcPr>
          <w:p w14:paraId="52F262D6" w14:textId="7574CBC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C68CB3" w14:textId="1CBB60E6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7108A84" w14:textId="5B8120E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09EBB7A" w14:textId="03D85DD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S2-2103277</w:t>
            </w:r>
          </w:p>
        </w:tc>
        <w:tc>
          <w:tcPr>
            <w:tcW w:w="1721" w:type="dxa"/>
          </w:tcPr>
          <w:p w14:paraId="548B02C6" w14:textId="1E93E63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Orange</w:t>
            </w:r>
          </w:p>
        </w:tc>
        <w:tc>
          <w:tcPr>
            <w:tcW w:w="1152" w:type="dxa"/>
          </w:tcPr>
          <w:p w14:paraId="73F63C65" w14:textId="2AF42DF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877E00F" w14:textId="74942FF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39DB728C" w14:textId="74015C1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6.7.2.2, 6.7.3.2, 6.7.4.2, 6.10.2, 6.10.4</w:t>
            </w:r>
          </w:p>
        </w:tc>
      </w:tr>
      <w:tr w:rsidR="007739D7" w:rsidRPr="005D569B" w14:paraId="5BC3EBDE" w14:textId="77777777" w:rsidTr="003D4EE6">
        <w:tc>
          <w:tcPr>
            <w:tcW w:w="879" w:type="dxa"/>
          </w:tcPr>
          <w:p w14:paraId="269B3A66" w14:textId="063C78E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2C1C2516" w14:textId="58F79DF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 w14:paraId="4EC78227" w14:textId="2E7421B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D8DEBE" w14:textId="383D3AA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E6114A" w14:textId="2000BB3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Service Experience Analytics outputs RAT Type and Frequency information</w:t>
            </w:r>
          </w:p>
        </w:tc>
        <w:tc>
          <w:tcPr>
            <w:tcW w:w="517" w:type="dxa"/>
          </w:tcPr>
          <w:p w14:paraId="0D321DCD" w14:textId="571BFC6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ADF3C0" w14:textId="67B0100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A6CE204" w14:textId="6863D75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E27A86A" w14:textId="5949665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S2-2103290</w:t>
            </w:r>
          </w:p>
        </w:tc>
        <w:tc>
          <w:tcPr>
            <w:tcW w:w="1721" w:type="dxa"/>
          </w:tcPr>
          <w:p w14:paraId="0274D91B" w14:textId="6FE919B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China Telecom</w:t>
            </w:r>
          </w:p>
        </w:tc>
        <w:tc>
          <w:tcPr>
            <w:tcW w:w="1152" w:type="dxa"/>
          </w:tcPr>
          <w:p w14:paraId="57B9982E" w14:textId="5C8C34B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60FFF79" w14:textId="09CFCD1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EC87882" w14:textId="03FAC49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5.2.8.3</w:t>
            </w:r>
          </w:p>
        </w:tc>
      </w:tr>
      <w:tr w:rsidR="007739D7" w:rsidRPr="005D569B" w14:paraId="62F0ADCA" w14:textId="77777777" w:rsidTr="003D4EE6">
        <w:tc>
          <w:tcPr>
            <w:tcW w:w="879" w:type="dxa"/>
          </w:tcPr>
          <w:p w14:paraId="351BB56E" w14:textId="4648033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30C1E39" w14:textId="53B1015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0285</w:t>
            </w:r>
          </w:p>
        </w:tc>
        <w:tc>
          <w:tcPr>
            <w:tcW w:w="517" w:type="dxa"/>
          </w:tcPr>
          <w:p w14:paraId="02F01B58" w14:textId="488E548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55C002" w14:textId="174EAA86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B3F0AE" w14:textId="3FF08F7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Removing EN on dataset statistical properties related to analytics aggregation definitions.</w:t>
            </w:r>
          </w:p>
        </w:tc>
        <w:tc>
          <w:tcPr>
            <w:tcW w:w="517" w:type="dxa"/>
          </w:tcPr>
          <w:p w14:paraId="0624FAE3" w14:textId="0ABD0906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B9885E" w14:textId="110FEC8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FB156F1" w14:textId="2AF16CC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1611865" w14:textId="0AE6EC8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S2-2103248</w:t>
            </w:r>
          </w:p>
        </w:tc>
        <w:tc>
          <w:tcPr>
            <w:tcW w:w="1721" w:type="dxa"/>
          </w:tcPr>
          <w:p w14:paraId="24F1A10D" w14:textId="580DCA6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64BC38B3" w14:textId="241A511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3D82816" w14:textId="20A6D03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36868D8A" w14:textId="3A8F233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6.1.3, 6.1A.2, 6.1A.3.1, 7.2.2, 7.2.4, 7.3.2</w:t>
            </w:r>
          </w:p>
        </w:tc>
      </w:tr>
      <w:tr w:rsidR="007739D7" w:rsidRPr="005D569B" w14:paraId="4C5A25D1" w14:textId="77777777" w:rsidTr="003D4EE6">
        <w:tc>
          <w:tcPr>
            <w:tcW w:w="879" w:type="dxa"/>
          </w:tcPr>
          <w:p w14:paraId="6485C8E5" w14:textId="39698EE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B78D966" w14:textId="219C14C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14:paraId="66391796" w14:textId="7BD6D0F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4AC74F" w14:textId="7B1C75E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CCF82B" w14:textId="0DE4838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Remove ENs from Event Muting Mechanisms</w:t>
            </w:r>
          </w:p>
        </w:tc>
        <w:tc>
          <w:tcPr>
            <w:tcW w:w="517" w:type="dxa"/>
          </w:tcPr>
          <w:p w14:paraId="345954A0" w14:textId="12968CB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105125" w14:textId="34A1049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705DC2C" w14:textId="203948C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6DC54C2" w14:textId="50AAD2A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S2-2103279</w:t>
            </w:r>
          </w:p>
        </w:tc>
        <w:tc>
          <w:tcPr>
            <w:tcW w:w="1721" w:type="dxa"/>
          </w:tcPr>
          <w:p w14:paraId="6DAC68F8" w14:textId="446096B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0A43F1C6" w14:textId="4882542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B9F002F" w14:textId="4AE3311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DD70150" w14:textId="08DE04F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5A.4, 6.2.7, 6.2.7.1, 6.2.7.2</w:t>
            </w:r>
          </w:p>
        </w:tc>
      </w:tr>
      <w:tr w:rsidR="007739D7" w:rsidRPr="005D569B" w14:paraId="3010EEB3" w14:textId="77777777" w:rsidTr="003D4EE6">
        <w:tc>
          <w:tcPr>
            <w:tcW w:w="879" w:type="dxa"/>
          </w:tcPr>
          <w:p w14:paraId="0AC3716F" w14:textId="14A20DA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6E35F0F" w14:textId="27F2F4E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 w14:paraId="5BC26A9C" w14:textId="2EAAC41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80CA4C" w14:textId="6832B08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DDA778" w14:textId="7BAC028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Removal of FFS on SMF mapping of PDU sessions to TAI</w:t>
            </w:r>
          </w:p>
        </w:tc>
        <w:tc>
          <w:tcPr>
            <w:tcW w:w="517" w:type="dxa"/>
          </w:tcPr>
          <w:p w14:paraId="696E629C" w14:textId="10E94E0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C9E778" w14:textId="6162644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EC1B68B" w14:textId="16AE424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884C512" w14:textId="36306326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S2-2103280</w:t>
            </w:r>
          </w:p>
        </w:tc>
        <w:tc>
          <w:tcPr>
            <w:tcW w:w="1721" w:type="dxa"/>
          </w:tcPr>
          <w:p w14:paraId="0888FD76" w14:textId="795870B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Huawei</w:t>
            </w:r>
          </w:p>
        </w:tc>
        <w:tc>
          <w:tcPr>
            <w:tcW w:w="1152" w:type="dxa"/>
          </w:tcPr>
          <w:p w14:paraId="0A705B02" w14:textId="50E9C48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360059D" w14:textId="332515A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5C4201D" w14:textId="30BBB03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6.2.2.1</w:t>
            </w:r>
          </w:p>
        </w:tc>
      </w:tr>
      <w:tr w:rsidR="007739D7" w:rsidRPr="005D569B" w14:paraId="7A0AC57E" w14:textId="77777777" w:rsidTr="003D4EE6">
        <w:tc>
          <w:tcPr>
            <w:tcW w:w="879" w:type="dxa"/>
          </w:tcPr>
          <w:p w14:paraId="225F5FEA" w14:textId="0A47641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FEF54D2" w14:textId="6FD6AC3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 w14:paraId="5B95DAB3" w14:textId="199A14E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EF3D9C6" w14:textId="4721724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F6451E" w14:textId="692A181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Removal of EN related to network slice association information in TS 23.288.</w:t>
            </w:r>
          </w:p>
        </w:tc>
        <w:tc>
          <w:tcPr>
            <w:tcW w:w="517" w:type="dxa"/>
          </w:tcPr>
          <w:p w14:paraId="01C64E9E" w14:textId="0EEBCFD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C2B826" w14:textId="0791A45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C1F5ED9" w14:textId="795A04F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86A1E5" w14:textId="0D7CE7B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S2-2103875</w:t>
            </w:r>
          </w:p>
        </w:tc>
        <w:tc>
          <w:tcPr>
            <w:tcW w:w="1721" w:type="dxa"/>
          </w:tcPr>
          <w:p w14:paraId="59FD99B8" w14:textId="0BD1769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Ericsson</w:t>
            </w:r>
          </w:p>
        </w:tc>
        <w:tc>
          <w:tcPr>
            <w:tcW w:w="1152" w:type="dxa"/>
          </w:tcPr>
          <w:p w14:paraId="70FF0547" w14:textId="7DBFAAB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27A620B" w14:textId="3D0608B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C0FED2E" w14:textId="2B8988F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6.2.2.1</w:t>
            </w:r>
          </w:p>
        </w:tc>
      </w:tr>
      <w:tr w:rsidR="007739D7" w:rsidRPr="005D569B" w14:paraId="2CF55F71" w14:textId="77777777" w:rsidTr="003D4EE6">
        <w:tc>
          <w:tcPr>
            <w:tcW w:w="879" w:type="dxa"/>
          </w:tcPr>
          <w:p w14:paraId="39F1157D" w14:textId="5C5B4D0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0D223F7" w14:textId="35A6599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0290</w:t>
            </w:r>
          </w:p>
        </w:tc>
        <w:tc>
          <w:tcPr>
            <w:tcW w:w="517" w:type="dxa"/>
          </w:tcPr>
          <w:p w14:paraId="48BAA67A" w14:textId="49C6AB4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9177F4" w14:textId="65A48A1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B3991E" w14:textId="74529E5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Alignment of NWDAF discovery of data exposure capability in TS 23.288.</w:t>
            </w:r>
          </w:p>
        </w:tc>
        <w:tc>
          <w:tcPr>
            <w:tcW w:w="517" w:type="dxa"/>
          </w:tcPr>
          <w:p w14:paraId="4305E6B2" w14:textId="209292A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70097D" w14:textId="3211F3E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928DD8B" w14:textId="75C6C4D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FC8153B" w14:textId="6579BFA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S2-2103064</w:t>
            </w:r>
          </w:p>
        </w:tc>
        <w:tc>
          <w:tcPr>
            <w:tcW w:w="1721" w:type="dxa"/>
          </w:tcPr>
          <w:p w14:paraId="19E35C51" w14:textId="0ABB0E6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425947C6" w14:textId="4524C5A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623412E" w14:textId="2EC0A7D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1888223" w14:textId="2FF4823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5.2, 6.2.6.2</w:t>
            </w:r>
          </w:p>
        </w:tc>
      </w:tr>
      <w:tr w:rsidR="007739D7" w:rsidRPr="005D569B" w14:paraId="0C8C9E39" w14:textId="77777777" w:rsidTr="003D4EE6">
        <w:tc>
          <w:tcPr>
            <w:tcW w:w="879" w:type="dxa"/>
          </w:tcPr>
          <w:p w14:paraId="6B08E19C" w14:textId="099EB83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23.288</w:t>
            </w:r>
          </w:p>
        </w:tc>
        <w:tc>
          <w:tcPr>
            <w:tcW w:w="637" w:type="dxa"/>
          </w:tcPr>
          <w:p w14:paraId="4EC3FC28" w14:textId="290CEE3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 w14:paraId="4FAD6651" w14:textId="701B999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4A3B1ED2" w14:textId="6DDFCEA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1A3F9F" w14:textId="3E07E1A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NWDAF discovery and selection based on ML model information</w:t>
            </w:r>
          </w:p>
        </w:tc>
        <w:tc>
          <w:tcPr>
            <w:tcW w:w="517" w:type="dxa"/>
          </w:tcPr>
          <w:p w14:paraId="5F078EBA" w14:textId="4F69207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FB58DA" w14:textId="0F0FF3D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88C7086" w14:textId="720A3AD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EC5898A" w14:textId="0D7F819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S2-2104886</w:t>
            </w:r>
          </w:p>
        </w:tc>
        <w:tc>
          <w:tcPr>
            <w:tcW w:w="1721" w:type="dxa"/>
          </w:tcPr>
          <w:p w14:paraId="6B3A4A32" w14:textId="6F9AC4D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363D62EA" w14:textId="1F7E16D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C08837F" w14:textId="433E181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DA98CD6" w14:textId="402EB46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5.1, 5.2, 6.2A.1</w:t>
            </w:r>
          </w:p>
        </w:tc>
      </w:tr>
      <w:tr w:rsidR="007739D7" w:rsidRPr="005D569B" w14:paraId="1A45AC65" w14:textId="77777777" w:rsidTr="003D4EE6">
        <w:tc>
          <w:tcPr>
            <w:tcW w:w="879" w:type="dxa"/>
          </w:tcPr>
          <w:p w14:paraId="053FCF3E" w14:textId="7DF3714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BFE417B" w14:textId="7F4CF79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 w14:paraId="64230238" w14:textId="46C47856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2E1905F9" w14:textId="7A49528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06DCF4" w14:textId="69F01CB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 bandwidth into Dispersion analytics per slice</w:t>
            </w:r>
          </w:p>
        </w:tc>
        <w:tc>
          <w:tcPr>
            <w:tcW w:w="517" w:type="dxa"/>
          </w:tcPr>
          <w:p w14:paraId="4F5738A8" w14:textId="3B89CB1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2571D3" w14:textId="3040A61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78CA1F8" w14:textId="3B319D4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92E534E" w14:textId="796C42A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S2-2105196</w:t>
            </w:r>
          </w:p>
        </w:tc>
        <w:tc>
          <w:tcPr>
            <w:tcW w:w="1721" w:type="dxa"/>
          </w:tcPr>
          <w:p w14:paraId="513E9141" w14:textId="4944E20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Xiaomi, Spirent, Ericsson</w:t>
            </w:r>
          </w:p>
        </w:tc>
        <w:tc>
          <w:tcPr>
            <w:tcW w:w="1152" w:type="dxa"/>
          </w:tcPr>
          <w:p w14:paraId="6857541C" w14:textId="72A0ABD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942ACC8" w14:textId="18EC596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DEB631B" w14:textId="3E2D99C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6.10.1, 6.10.3.1</w:t>
            </w:r>
          </w:p>
        </w:tc>
      </w:tr>
      <w:tr w:rsidR="007739D7" w:rsidRPr="005D569B" w14:paraId="1C744FF7" w14:textId="77777777" w:rsidTr="003D4EE6">
        <w:tc>
          <w:tcPr>
            <w:tcW w:w="879" w:type="dxa"/>
          </w:tcPr>
          <w:p w14:paraId="514EBF9B" w14:textId="352C7F3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5196EC1" w14:textId="071820B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 w14:paraId="4BBACCF6" w14:textId="43ABE2D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55D3F4" w14:textId="342B6F6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B128A1" w14:textId="015DE64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MTLF determining when further training is required</w:t>
            </w:r>
          </w:p>
        </w:tc>
        <w:tc>
          <w:tcPr>
            <w:tcW w:w="517" w:type="dxa"/>
          </w:tcPr>
          <w:p w14:paraId="7A70A564" w14:textId="0A5861E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E85E5BD" w14:textId="7BAFA2A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1CB599B" w14:textId="1C006CB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1394FE5" w14:textId="5757DB5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S2-2103297</w:t>
            </w:r>
          </w:p>
        </w:tc>
        <w:tc>
          <w:tcPr>
            <w:tcW w:w="1721" w:type="dxa"/>
          </w:tcPr>
          <w:p w14:paraId="3EBAF410" w14:textId="60863BD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52" w:type="dxa"/>
          </w:tcPr>
          <w:p w14:paraId="2531DB90" w14:textId="18B1CF5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4C0DD50" w14:textId="786D0816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75F6E9CD" w14:textId="09DC240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6.2A.1</w:t>
            </w:r>
          </w:p>
        </w:tc>
      </w:tr>
      <w:tr w:rsidR="007739D7" w:rsidRPr="005D569B" w14:paraId="3DA1C568" w14:textId="77777777" w:rsidTr="003D4EE6">
        <w:tc>
          <w:tcPr>
            <w:tcW w:w="879" w:type="dxa"/>
          </w:tcPr>
          <w:p w14:paraId="57BD84CE" w14:textId="021F086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C9CBC7D" w14:textId="7B9297F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0305</w:t>
            </w:r>
          </w:p>
        </w:tc>
        <w:tc>
          <w:tcPr>
            <w:tcW w:w="517" w:type="dxa"/>
          </w:tcPr>
          <w:p w14:paraId="43F7BF3B" w14:textId="41DD715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27020A4" w14:textId="675222C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A0DDC3" w14:textId="550DC02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Definition of </w:t>
            </w:r>
            <w:proofErr w:type="spellStart"/>
            <w:r w:rsidRPr="00CE7E12">
              <w:rPr>
                <w:sz w:val="16"/>
                <w:szCs w:val="16"/>
              </w:rPr>
              <w:t>Nnwdaf_MLModelInfo_Request</w:t>
            </w:r>
            <w:proofErr w:type="spellEnd"/>
            <w:r w:rsidRPr="00CE7E12">
              <w:rPr>
                <w:sz w:val="16"/>
                <w:szCs w:val="16"/>
              </w:rPr>
              <w:t xml:space="preserve"> procedure and services</w:t>
            </w:r>
          </w:p>
        </w:tc>
        <w:tc>
          <w:tcPr>
            <w:tcW w:w="517" w:type="dxa"/>
          </w:tcPr>
          <w:p w14:paraId="206865CC" w14:textId="0B9276E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160292" w14:textId="0CE8861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76D9579" w14:textId="4F6CD1B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20C1527" w14:textId="1CB6E7A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S2-2104885</w:t>
            </w:r>
          </w:p>
        </w:tc>
        <w:tc>
          <w:tcPr>
            <w:tcW w:w="1721" w:type="dxa"/>
          </w:tcPr>
          <w:p w14:paraId="34945CF9" w14:textId="2FE28B2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ETRI, China Mobile</w:t>
            </w:r>
          </w:p>
        </w:tc>
        <w:tc>
          <w:tcPr>
            <w:tcW w:w="1152" w:type="dxa"/>
          </w:tcPr>
          <w:p w14:paraId="3ABF9433" w14:textId="21020116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2A536E7" w14:textId="64F0644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7738159B" w14:textId="75432BD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6.2A.0, 6.2A.X, 7.1, 7.Y</w:t>
            </w:r>
          </w:p>
        </w:tc>
      </w:tr>
      <w:tr w:rsidR="007739D7" w:rsidRPr="005D569B" w14:paraId="3B27556B" w14:textId="77777777" w:rsidTr="003D4EE6">
        <w:tc>
          <w:tcPr>
            <w:tcW w:w="879" w:type="dxa"/>
          </w:tcPr>
          <w:p w14:paraId="5CD8EB2B" w14:textId="6F04B5C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8C2BFD2" w14:textId="22BE46D9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</w:tcPr>
          <w:p w14:paraId="32457DAF" w14:textId="78B0A51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EF3645D" w14:textId="2BBAF87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5E09B1" w14:textId="3ED9D5C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ADRF functional description</w:t>
            </w:r>
          </w:p>
        </w:tc>
        <w:tc>
          <w:tcPr>
            <w:tcW w:w="517" w:type="dxa"/>
          </w:tcPr>
          <w:p w14:paraId="14A6B733" w14:textId="45EBEFA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ACEE895" w14:textId="07553C1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EBD79CA" w14:textId="6BEE620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5F6162B" w14:textId="3334223A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S2-2104739</w:t>
            </w:r>
          </w:p>
        </w:tc>
        <w:tc>
          <w:tcPr>
            <w:tcW w:w="1721" w:type="dxa"/>
          </w:tcPr>
          <w:p w14:paraId="5CBD5D04" w14:textId="7211EA0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67A643C8" w14:textId="344B0786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0834DFC" w14:textId="3D6C6D8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78539FD3" w14:textId="03B2C9A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(NEW) 5B, (NEW) 5B.1, (NEW) 10, (NEW) 10.1, (NEW) 10.2, (NEW) 10.2.1, (NEW) 10.2.2, (NEW) 10.2.3, (NEW) 10.2.4</w:t>
            </w:r>
          </w:p>
        </w:tc>
      </w:tr>
      <w:tr w:rsidR="007739D7" w:rsidRPr="005D569B" w14:paraId="45929233" w14:textId="77777777" w:rsidTr="003D4EE6">
        <w:tc>
          <w:tcPr>
            <w:tcW w:w="879" w:type="dxa"/>
          </w:tcPr>
          <w:p w14:paraId="2E56E816" w14:textId="22FF7B0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71261BB" w14:textId="3E1FA6D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0307</w:t>
            </w:r>
          </w:p>
        </w:tc>
        <w:tc>
          <w:tcPr>
            <w:tcW w:w="517" w:type="dxa"/>
          </w:tcPr>
          <w:p w14:paraId="773C1AEF" w14:textId="5F50642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E23CCE" w14:textId="2A1E9158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439FF4" w14:textId="71BAB5C2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Editor's note resolution for data and analytics collection via messaging framework</w:t>
            </w:r>
          </w:p>
        </w:tc>
        <w:tc>
          <w:tcPr>
            <w:tcW w:w="517" w:type="dxa"/>
          </w:tcPr>
          <w:p w14:paraId="465C0372" w14:textId="22DBB6A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FD01E8" w14:textId="61FC1DE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F3F04C9" w14:textId="201522CF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FA77540" w14:textId="65E50F8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S2-2102694</w:t>
            </w:r>
          </w:p>
        </w:tc>
        <w:tc>
          <w:tcPr>
            <w:tcW w:w="1721" w:type="dxa"/>
          </w:tcPr>
          <w:p w14:paraId="1649F71D" w14:textId="1F918DF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2E99C55D" w14:textId="2DFF904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C35529B" w14:textId="404F987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4AEEBA3" w14:textId="4898D370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6.1.4.4, 6.1.4.5, 6.2.6.3.4, 6.2.6.3.5</w:t>
            </w:r>
          </w:p>
        </w:tc>
      </w:tr>
      <w:tr w:rsidR="007739D7" w:rsidRPr="005D569B" w14:paraId="247B5155" w14:textId="77777777" w:rsidTr="003D4EE6">
        <w:tc>
          <w:tcPr>
            <w:tcW w:w="879" w:type="dxa"/>
          </w:tcPr>
          <w:p w14:paraId="20768E2E" w14:textId="29EBFDC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F393ED1" w14:textId="5D7465B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</w:tcPr>
          <w:p w14:paraId="522BDC66" w14:textId="556FA2FB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7B31449" w14:textId="36CC4E2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1E2F8E" w14:textId="56DFE9C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DCCF services definition</w:t>
            </w:r>
          </w:p>
        </w:tc>
        <w:tc>
          <w:tcPr>
            <w:tcW w:w="517" w:type="dxa"/>
          </w:tcPr>
          <w:p w14:paraId="1D1317F4" w14:textId="6717E0BD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8ABC6B" w14:textId="1A159904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56B0100" w14:textId="499BE693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5125CAE" w14:textId="7CE9711C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S2-2104872</w:t>
            </w:r>
          </w:p>
        </w:tc>
        <w:tc>
          <w:tcPr>
            <w:tcW w:w="1721" w:type="dxa"/>
          </w:tcPr>
          <w:p w14:paraId="3C7A51EF" w14:textId="22A54BF7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[China Mobile]</w:t>
            </w:r>
          </w:p>
        </w:tc>
        <w:tc>
          <w:tcPr>
            <w:tcW w:w="1152" w:type="dxa"/>
          </w:tcPr>
          <w:p w14:paraId="3BA605AE" w14:textId="3A6001E5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B34C577" w14:textId="10358CC1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2885D97" w14:textId="7165846E" w:rsidR="007739D7" w:rsidRPr="00CE7E12" w:rsidRDefault="007739D7" w:rsidP="007739D7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6.1.4.3, 6.2.6.3.2, 6.2.6.3.3, 6.2.6.3.4, 6.2.6.3.5, (NEW) 8, (NEW) 8.1, (NEW) 8.2, (NEW) 8.2.1, (NEW) 8.2.2, (NEW) 8.2.3, (NEW) 8.2.4, (NEW) 8.2.5, (NEW) 8.3, (NEW) 8.3.1, (NEW) 8.3.2, </w:t>
            </w:r>
            <w:r w:rsidRPr="00CE7E12">
              <w:rPr>
                <w:sz w:val="16"/>
                <w:szCs w:val="16"/>
              </w:rPr>
              <w:lastRenderedPageBreak/>
              <w:t>(NEW) 8.3.3, (NEW) 8.3.4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739D7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764</Words>
  <Characters>3998</Characters>
  <Application>Microsoft Office Word</Application>
  <DocSecurity>0</DocSecurity>
  <Lines>67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